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D51" w:rsidRPr="008A3D08" w:rsidP="00591545">
      <w:pPr>
        <w:jc w:val="right"/>
      </w:pPr>
      <w:r w:rsidRPr="008A3D08">
        <w:t xml:space="preserve">                                                                                            дело № 5-</w:t>
      </w:r>
      <w:r w:rsidRPr="008A3D08" w:rsidR="009526DA">
        <w:t>932</w:t>
      </w:r>
      <w:r w:rsidRPr="008A3D08" w:rsidR="00BD76E1">
        <w:t>-2002/2025</w:t>
      </w:r>
    </w:p>
    <w:p w:rsidR="00080D51" w:rsidRPr="008A3D08" w:rsidP="00591545">
      <w:pPr>
        <w:jc w:val="center"/>
      </w:pPr>
      <w:r w:rsidRPr="008A3D08">
        <w:t>ПОСТАНОВЛЕНИЕ</w:t>
      </w:r>
    </w:p>
    <w:p w:rsidR="00080D51" w:rsidRPr="008A3D08" w:rsidP="00591545">
      <w:pPr>
        <w:jc w:val="center"/>
      </w:pPr>
      <w:r w:rsidRPr="008A3D08">
        <w:t>о назначении административного наказания</w:t>
      </w:r>
    </w:p>
    <w:p w:rsidR="00080D51" w:rsidRPr="008A3D08" w:rsidP="00591545">
      <w:pPr>
        <w:jc w:val="both"/>
      </w:pPr>
      <w:r w:rsidRPr="008A3D08">
        <w:t>02 сентября</w:t>
      </w:r>
      <w:r w:rsidRPr="008A3D08" w:rsidR="00BD76E1">
        <w:t xml:space="preserve"> 2025</w:t>
      </w:r>
      <w:r w:rsidRPr="008A3D08">
        <w:t xml:space="preserve"> года                                                                                г. Нефтеюганск          </w:t>
      </w:r>
      <w:r w:rsidRPr="008A3D08">
        <w:tab/>
      </w:r>
      <w:r w:rsidRPr="008A3D08">
        <w:tab/>
        <w:t xml:space="preserve">                             </w:t>
      </w:r>
      <w:r w:rsidRPr="008A3D08">
        <w:tab/>
        <w:t xml:space="preserve">   </w:t>
      </w:r>
    </w:p>
    <w:p w:rsidR="00080D51" w:rsidRPr="008A3D08" w:rsidP="00591545">
      <w:pPr>
        <w:jc w:val="both"/>
      </w:pPr>
      <w:r w:rsidRPr="008A3D08">
        <w:t xml:space="preserve">       Мировой судья судебного участка №2 Нефтеюганского судебного района Ханты-Мансийского автономного округа </w:t>
      </w:r>
      <w:r w:rsidRPr="008A3D08">
        <w:t>– Югры Е.А.Таскаева</w:t>
      </w:r>
      <w:r w:rsidRPr="008A3D08" w:rsidR="00BD76E1">
        <w:t xml:space="preserve"> </w:t>
      </w:r>
      <w:r w:rsidRPr="008A3D08">
        <w:t xml:space="preserve">(628301, ХМАО-Югра, г. Нефтеюганск, 1 мкр-н, дом 30), рассмотрев дело об административном правонарушении в отношении: </w:t>
      </w:r>
    </w:p>
    <w:p w:rsidR="00080D51" w:rsidRPr="008A3D08" w:rsidP="00591545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8A3D08">
        <w:rPr>
          <w:lang w:val="ru-RU"/>
        </w:rPr>
        <w:t>Ахмедова Х.</w:t>
      </w:r>
      <w:r w:rsidRPr="008A3D08">
        <w:rPr>
          <w:lang w:val="ru-RU"/>
        </w:rPr>
        <w:t xml:space="preserve"> Г.</w:t>
      </w:r>
      <w:r w:rsidRPr="008A3D08">
        <w:rPr>
          <w:lang w:val="ru-RU"/>
        </w:rPr>
        <w:t>, ***</w:t>
      </w:r>
      <w:r w:rsidRPr="008A3D08">
        <w:rPr>
          <w:lang w:val="ru-RU"/>
        </w:rPr>
        <w:t xml:space="preserve"> </w:t>
      </w:r>
      <w:r w:rsidRPr="008A3D08">
        <w:t>года рождения, урожен</w:t>
      </w:r>
      <w:r w:rsidRPr="008A3D08">
        <w:rPr>
          <w:lang w:val="ru-RU"/>
        </w:rPr>
        <w:t>ца</w:t>
      </w:r>
      <w:r w:rsidRPr="008A3D08">
        <w:rPr>
          <w:lang w:val="ru-RU"/>
        </w:rPr>
        <w:t xml:space="preserve"> ***</w:t>
      </w:r>
      <w:r w:rsidRPr="008A3D08">
        <w:rPr>
          <w:lang w:val="ru-RU"/>
        </w:rPr>
        <w:t>,</w:t>
      </w:r>
      <w:r w:rsidRPr="008A3D08">
        <w:t xml:space="preserve"> </w:t>
      </w:r>
      <w:r w:rsidRPr="008A3D08" w:rsidR="006307B0">
        <w:rPr>
          <w:lang w:val="ru-RU"/>
        </w:rPr>
        <w:t>граждан</w:t>
      </w:r>
      <w:r w:rsidRPr="008A3D08">
        <w:rPr>
          <w:lang w:val="ru-RU"/>
        </w:rPr>
        <w:t>ина</w:t>
      </w:r>
      <w:r w:rsidRPr="008A3D08" w:rsidR="006307B0">
        <w:rPr>
          <w:lang w:val="ru-RU"/>
        </w:rPr>
        <w:t xml:space="preserve"> </w:t>
      </w:r>
      <w:r w:rsidRPr="008A3D08" w:rsidR="00EF46CC">
        <w:rPr>
          <w:lang w:val="ru-RU"/>
        </w:rPr>
        <w:t>Российской Федерации</w:t>
      </w:r>
      <w:r w:rsidRPr="008A3D08" w:rsidR="006307B0">
        <w:rPr>
          <w:lang w:val="ru-RU"/>
        </w:rPr>
        <w:t xml:space="preserve">, </w:t>
      </w:r>
      <w:r w:rsidRPr="008A3D08">
        <w:rPr>
          <w:lang w:val="ru-RU"/>
        </w:rPr>
        <w:t>зарегистрированно</w:t>
      </w:r>
      <w:r w:rsidRPr="008A3D08">
        <w:rPr>
          <w:lang w:val="ru-RU"/>
        </w:rPr>
        <w:t>го</w:t>
      </w:r>
      <w:r w:rsidRPr="008A3D08">
        <w:rPr>
          <w:lang w:val="ru-RU"/>
        </w:rPr>
        <w:t xml:space="preserve"> и проживающе</w:t>
      </w:r>
      <w:r w:rsidRPr="008A3D08">
        <w:rPr>
          <w:lang w:val="ru-RU"/>
        </w:rPr>
        <w:t>го по</w:t>
      </w:r>
      <w:r w:rsidRPr="008A3D08">
        <w:t xml:space="preserve"> адресу: </w:t>
      </w:r>
      <w:r w:rsidRPr="008A3D08">
        <w:rPr>
          <w:lang w:val="ru-RU"/>
        </w:rPr>
        <w:t>***</w:t>
      </w:r>
      <w:r w:rsidRPr="008A3D08">
        <w:rPr>
          <w:lang w:val="ru-RU"/>
        </w:rPr>
        <w:t>, 22: ***</w:t>
      </w:r>
    </w:p>
    <w:p w:rsidR="00080D51" w:rsidRPr="008A3D08" w:rsidP="00591545">
      <w:pPr>
        <w:pStyle w:val="BodyText"/>
        <w:spacing w:after="0"/>
        <w:jc w:val="both"/>
      </w:pPr>
      <w:r w:rsidRPr="008A3D08">
        <w:t>в совершении административного правонарушения, предусмотренного ч.</w:t>
      </w:r>
      <w:r w:rsidRPr="008A3D08">
        <w:rPr>
          <w:lang w:val="ru-RU"/>
        </w:rPr>
        <w:t xml:space="preserve"> </w:t>
      </w:r>
      <w:r w:rsidRPr="008A3D08">
        <w:t>4 ст. 12.15  Кодекса Российской Федерации об административных пра</w:t>
      </w:r>
      <w:r w:rsidRPr="008A3D08">
        <w:t>вонарушениях,</w:t>
      </w:r>
    </w:p>
    <w:p w:rsidR="00080D51" w:rsidRPr="008A3D08" w:rsidP="00591545">
      <w:pPr>
        <w:jc w:val="center"/>
        <w:rPr>
          <w:bCs/>
        </w:rPr>
      </w:pPr>
    </w:p>
    <w:p w:rsidR="00080D51" w:rsidRPr="008A3D08" w:rsidP="00591545">
      <w:pPr>
        <w:jc w:val="center"/>
        <w:rPr>
          <w:bCs/>
        </w:rPr>
      </w:pPr>
      <w:r w:rsidRPr="008A3D08">
        <w:rPr>
          <w:bCs/>
        </w:rPr>
        <w:t>У С Т А Н О В И Л:</w:t>
      </w:r>
    </w:p>
    <w:p w:rsidR="00080D51" w:rsidRPr="008A3D08" w:rsidP="009526DA">
      <w:pPr>
        <w:ind w:firstLine="567"/>
        <w:jc w:val="both"/>
      </w:pPr>
      <w:r w:rsidRPr="008A3D08">
        <w:t>Ахмедов Х.Г.</w:t>
      </w:r>
      <w:r w:rsidRPr="008A3D08">
        <w:t xml:space="preserve">, </w:t>
      </w:r>
      <w:r w:rsidRPr="008A3D08">
        <w:t>26 июля 2025 года</w:t>
      </w:r>
      <w:r w:rsidRPr="008A3D08">
        <w:t xml:space="preserve"> в </w:t>
      </w:r>
      <w:r w:rsidRPr="008A3D08">
        <w:t>12</w:t>
      </w:r>
      <w:r w:rsidRPr="008A3D08">
        <w:t xml:space="preserve"> час. </w:t>
      </w:r>
      <w:r w:rsidRPr="008A3D08">
        <w:t>22</w:t>
      </w:r>
      <w:r w:rsidRPr="008A3D08">
        <w:t xml:space="preserve"> мин. в г.Нефтеюганске, ул. </w:t>
      </w:r>
      <w:r w:rsidRPr="008A3D08">
        <w:t>Сургутская, напротив стр.19/6</w:t>
      </w:r>
      <w:r w:rsidRPr="008A3D08" w:rsidR="00BD76E1">
        <w:t xml:space="preserve">, </w:t>
      </w:r>
      <w:r w:rsidRPr="008A3D08">
        <w:t>управляя транспортным средством ***</w:t>
      </w:r>
      <w:r w:rsidRPr="008A3D08" w:rsidR="006307B0">
        <w:t xml:space="preserve">, государственный регистрационный знак </w:t>
      </w:r>
      <w:r w:rsidRPr="008A3D08">
        <w:t>***</w:t>
      </w:r>
      <w:r w:rsidRPr="008A3D08" w:rsidR="00BD76E1">
        <w:t xml:space="preserve">, </w:t>
      </w:r>
      <w:r w:rsidRPr="008A3D08">
        <w:t>при совершении обгона движущ</w:t>
      </w:r>
      <w:r w:rsidRPr="008A3D08" w:rsidR="00A268A5">
        <w:t>егося</w:t>
      </w:r>
      <w:r w:rsidRPr="008A3D08">
        <w:t xml:space="preserve"> впереди транспортн</w:t>
      </w:r>
      <w:r w:rsidRPr="008A3D08" w:rsidR="00A268A5">
        <w:t>ого</w:t>
      </w:r>
      <w:r w:rsidRPr="008A3D08">
        <w:t xml:space="preserve"> средств</w:t>
      </w:r>
      <w:r w:rsidRPr="008A3D08" w:rsidR="00A268A5">
        <w:t>а</w:t>
      </w:r>
      <w:r w:rsidRPr="008A3D08">
        <w:t>, выехал на полосу дороги, предназначенную для встречного движения на регулируемом перекрестке,</w:t>
      </w:r>
      <w:r w:rsidRPr="008A3D08" w:rsidR="00A268A5">
        <w:t xml:space="preserve"> а также</w:t>
      </w:r>
      <w:r w:rsidRPr="008A3D08">
        <w:t xml:space="preserve"> обозначенном дорожным знаком 5.15.7 «Направление движения по полосам»</w:t>
      </w:r>
      <w:r w:rsidRPr="008A3D08" w:rsidR="006307B0">
        <w:t>,</w:t>
      </w:r>
      <w:r w:rsidRPr="008A3D08">
        <w:t xml:space="preserve"> чем нарушил п. 1.</w:t>
      </w:r>
      <w:r w:rsidRPr="008A3D08" w:rsidR="00711847">
        <w:t>3</w:t>
      </w:r>
      <w:r w:rsidRPr="008A3D08">
        <w:t>, 11.4</w:t>
      </w:r>
      <w:r w:rsidRPr="008A3D08">
        <w:t xml:space="preserve"> ПДД РФ.</w:t>
      </w:r>
    </w:p>
    <w:p w:rsidR="00711847" w:rsidRPr="008A3D08" w:rsidP="00591545">
      <w:pPr>
        <w:ind w:firstLine="567"/>
        <w:jc w:val="both"/>
      </w:pPr>
      <w:r w:rsidRPr="008A3D08">
        <w:t>Ахмедов Х.Г.</w:t>
      </w:r>
      <w:r w:rsidRPr="008A3D08">
        <w:t>, извещенн</w:t>
      </w:r>
      <w:r w:rsidRPr="008A3D08">
        <w:t>ый</w:t>
      </w:r>
      <w:r w:rsidRPr="008A3D08">
        <w:t xml:space="preserve"> о времени и месте рассмотрения дела надлежащим образом, в судебное заседание не явил</w:t>
      </w:r>
      <w:r w:rsidRPr="008A3D08">
        <w:t>ся</w:t>
      </w:r>
      <w:r w:rsidRPr="008A3D08">
        <w:t xml:space="preserve">. Направил заявление о рассмотрении дела в </w:t>
      </w:r>
      <w:r w:rsidRPr="008A3D08">
        <w:t>его</w:t>
      </w:r>
      <w:r w:rsidRPr="008A3D08">
        <w:t xml:space="preserve"> отсутствие. С правонарушением соглас</w:t>
      </w:r>
      <w:r w:rsidRPr="008A3D08">
        <w:t>ен</w:t>
      </w:r>
      <w:r w:rsidRPr="008A3D08">
        <w:t>, вину признает.</w:t>
      </w:r>
    </w:p>
    <w:p w:rsidR="00711847" w:rsidRPr="008A3D08" w:rsidP="00591545">
      <w:pPr>
        <w:ind w:firstLine="567"/>
        <w:jc w:val="both"/>
      </w:pPr>
      <w:r w:rsidRPr="008A3D08">
        <w:t>При таких обстоятельствах, в соответствии с требованиям</w:t>
      </w:r>
      <w:r w:rsidRPr="008A3D08">
        <w:t xml:space="preserve">и ст. 25.1 КоАП РФ, мировой судья считает возможным рассмотреть дело об административном правонарушении в отношении </w:t>
      </w:r>
      <w:r w:rsidRPr="008A3D08" w:rsidR="009526DA">
        <w:t>Ахмедова Х.Г.</w:t>
      </w:r>
      <w:r w:rsidRPr="008A3D08">
        <w:t xml:space="preserve"> в его отсутствие.  </w:t>
      </w:r>
    </w:p>
    <w:p w:rsidR="00080D51" w:rsidRPr="008A3D08" w:rsidP="00591545">
      <w:pPr>
        <w:ind w:firstLine="567"/>
        <w:jc w:val="both"/>
      </w:pPr>
      <w:r w:rsidRPr="008A3D08">
        <w:t xml:space="preserve">Мировой судья, исследовав материалы дела, считает, что вина </w:t>
      </w:r>
      <w:r w:rsidRPr="008A3D08" w:rsidR="009526DA">
        <w:t>Ахмедова Х.Г.</w:t>
      </w:r>
      <w:r w:rsidRPr="008A3D08">
        <w:t xml:space="preserve"> в совершении правонарушения полн</w:t>
      </w:r>
      <w:r w:rsidRPr="008A3D08">
        <w:t>остью доказана и подтверждается следующими доказательствами:</w:t>
      </w:r>
    </w:p>
    <w:p w:rsidR="00080D51" w:rsidRPr="008A3D08" w:rsidP="009526DA">
      <w:pPr>
        <w:ind w:firstLine="567"/>
        <w:jc w:val="both"/>
      </w:pPr>
      <w:r w:rsidRPr="008A3D08">
        <w:rPr>
          <w:iCs/>
        </w:rPr>
        <w:t>-   протоколом об административном правонарушении ***</w:t>
      </w:r>
      <w:r w:rsidRPr="008A3D08">
        <w:rPr>
          <w:iCs/>
        </w:rPr>
        <w:t xml:space="preserve"> от </w:t>
      </w:r>
      <w:r w:rsidRPr="008A3D08" w:rsidR="009526DA">
        <w:rPr>
          <w:iCs/>
        </w:rPr>
        <w:t>26.07</w:t>
      </w:r>
      <w:r w:rsidRPr="008A3D08" w:rsidR="00EF46CC">
        <w:rPr>
          <w:iCs/>
        </w:rPr>
        <w:t>.2025</w:t>
      </w:r>
      <w:r w:rsidRPr="008A3D08">
        <w:rPr>
          <w:iCs/>
        </w:rPr>
        <w:t xml:space="preserve">, согласно которому </w:t>
      </w:r>
      <w:r w:rsidRPr="008A3D08" w:rsidR="009526DA">
        <w:t xml:space="preserve">Ахмедов Х.Г., 26 июля 2025 года в 12 час. 22 мин. в г.Нефтеюганске, ул. Сургутская, напротив стр.19/6, управляя транспортным средством </w:t>
      </w:r>
      <w:r w:rsidRPr="008A3D08">
        <w:t>***</w:t>
      </w:r>
      <w:r w:rsidRPr="008A3D08" w:rsidR="009526DA">
        <w:t xml:space="preserve">, государственный регистрационный знак </w:t>
      </w:r>
      <w:r w:rsidRPr="008A3D08">
        <w:t>***</w:t>
      </w:r>
      <w:r w:rsidRPr="008A3D08" w:rsidR="009526DA">
        <w:t>, при совершении обгона движущ</w:t>
      </w:r>
      <w:r w:rsidRPr="008A3D08" w:rsidR="00A268A5">
        <w:t>егося</w:t>
      </w:r>
      <w:r w:rsidRPr="008A3D08" w:rsidR="009526DA">
        <w:t xml:space="preserve"> впереди транспортн</w:t>
      </w:r>
      <w:r w:rsidRPr="008A3D08" w:rsidR="00A268A5">
        <w:t>ого</w:t>
      </w:r>
      <w:r w:rsidRPr="008A3D08" w:rsidR="009526DA">
        <w:t xml:space="preserve"> средств</w:t>
      </w:r>
      <w:r w:rsidRPr="008A3D08" w:rsidR="00A268A5">
        <w:t>а</w:t>
      </w:r>
      <w:r w:rsidRPr="008A3D08" w:rsidR="009526DA">
        <w:t xml:space="preserve">, выехал на полосу дороги, предназначенную для встречного движения на регулируемом перекрестке, </w:t>
      </w:r>
      <w:r w:rsidRPr="008A3D08" w:rsidR="00A268A5">
        <w:t xml:space="preserve">а также </w:t>
      </w:r>
      <w:r w:rsidRPr="008A3D08" w:rsidR="009526DA">
        <w:t>обозначенном дорожным знаком 5.15.7 «Направление движения по полосам», чем нарушил п. 1.3, 11.4 ПДД РФ.</w:t>
      </w:r>
      <w:r w:rsidRPr="008A3D08" w:rsidR="0094471A">
        <w:t xml:space="preserve"> </w:t>
      </w:r>
      <w:r w:rsidRPr="008A3D08">
        <w:t xml:space="preserve">При составлении протокола </w:t>
      </w:r>
      <w:r w:rsidRPr="008A3D08" w:rsidR="009526DA">
        <w:t>Ахмедову Х.Г.</w:t>
      </w:r>
      <w:r w:rsidRPr="008A3D08">
        <w:t xml:space="preserve"> бы</w:t>
      </w:r>
      <w:r w:rsidRPr="008A3D08">
        <w:rPr>
          <w:bCs/>
        </w:rPr>
        <w:t xml:space="preserve">ли </w:t>
      </w:r>
      <w:r w:rsidRPr="008A3D08">
        <w:t xml:space="preserve">разъяснены положения ст.25.1 КоАП РФ, а также ст. 51 Конституции РФ, </w:t>
      </w:r>
      <w:r w:rsidRPr="008A3D08" w:rsidR="0094471A">
        <w:t xml:space="preserve">копия протокола вручена, </w:t>
      </w:r>
      <w:r w:rsidRPr="008A3D08">
        <w:t>о чем он лично расписал</w:t>
      </w:r>
      <w:r w:rsidRPr="008A3D08" w:rsidR="009526DA">
        <w:t>ся</w:t>
      </w:r>
      <w:r w:rsidRPr="008A3D08">
        <w:t xml:space="preserve"> в с</w:t>
      </w:r>
      <w:r w:rsidRPr="008A3D08" w:rsidR="0094471A">
        <w:t>оответствующих графах протокола</w:t>
      </w:r>
      <w:r w:rsidRPr="008A3D08" w:rsidR="00EF46CC">
        <w:t xml:space="preserve">. В протоколе </w:t>
      </w:r>
      <w:r w:rsidRPr="008A3D08" w:rsidR="009526DA">
        <w:t>Ахмедов Х.Г. указал</w:t>
      </w:r>
      <w:r w:rsidRPr="008A3D08" w:rsidR="00EF46CC">
        <w:t xml:space="preserve"> – </w:t>
      </w:r>
      <w:r w:rsidRPr="008A3D08" w:rsidR="009526DA">
        <w:t>поторопился, согласен с нарушением</w:t>
      </w:r>
      <w:r w:rsidRPr="008A3D08">
        <w:t>;</w:t>
      </w:r>
    </w:p>
    <w:p w:rsidR="00AA3162" w:rsidRPr="008A3D08" w:rsidP="00591545">
      <w:pPr>
        <w:ind w:firstLine="567"/>
        <w:jc w:val="both"/>
      </w:pPr>
      <w:r w:rsidRPr="008A3D08">
        <w:t xml:space="preserve">- схемой места совершения административного правонарушения от </w:t>
      </w:r>
      <w:r w:rsidRPr="008A3D08" w:rsidR="009526DA">
        <w:t>26.07</w:t>
      </w:r>
      <w:r w:rsidRPr="008A3D08" w:rsidR="0094471A">
        <w:t xml:space="preserve">.2025, согласно которой т/с </w:t>
      </w:r>
      <w:r w:rsidRPr="008A3D08">
        <w:t>***</w:t>
      </w:r>
      <w:r w:rsidRPr="008A3D08" w:rsidR="009526DA">
        <w:t xml:space="preserve">, государственный регистрационный знак </w:t>
      </w:r>
      <w:r w:rsidRPr="008A3D08">
        <w:t xml:space="preserve">*** </w:t>
      </w:r>
      <w:r w:rsidRPr="008A3D08" w:rsidR="0094471A">
        <w:t>совершило обгон т/с, выехало на полосу дороги, предназначенную для встречного движения, которая обозначена дорожным знака 5.15.7 движение по полосам</w:t>
      </w:r>
      <w:r w:rsidRPr="008A3D08">
        <w:t xml:space="preserve">. </w:t>
      </w:r>
      <w:r w:rsidRPr="008A3D08" w:rsidR="009526DA">
        <w:t>Ахмедов Х.Г.</w:t>
      </w:r>
      <w:r w:rsidRPr="008A3D08">
        <w:t xml:space="preserve"> со схемой соглас</w:t>
      </w:r>
      <w:r w:rsidRPr="008A3D08" w:rsidR="006C4316">
        <w:t>ен</w:t>
      </w:r>
      <w:r w:rsidRPr="008A3D08">
        <w:t>;</w:t>
      </w:r>
    </w:p>
    <w:p w:rsidR="00080D51" w:rsidRPr="008A3D08" w:rsidP="00591545">
      <w:pPr>
        <w:ind w:firstLine="567"/>
        <w:jc w:val="both"/>
      </w:pPr>
      <w:r w:rsidRPr="008A3D08">
        <w:t>- схемой организации дорожного движения на у</w:t>
      </w:r>
      <w:r w:rsidRPr="008A3D08">
        <w:t>л.</w:t>
      </w:r>
      <w:r w:rsidRPr="008A3D08" w:rsidR="006C4316">
        <w:t>Сургутская</w:t>
      </w:r>
      <w:r w:rsidRPr="008A3D08" w:rsidR="00F93E82">
        <w:t xml:space="preserve"> (</w:t>
      </w:r>
      <w:r w:rsidRPr="008A3D08" w:rsidR="006C4316">
        <w:t>0.830</w:t>
      </w:r>
      <w:r w:rsidRPr="008A3D08" w:rsidR="0094471A">
        <w:t xml:space="preserve"> – </w:t>
      </w:r>
      <w:r w:rsidRPr="008A3D08" w:rsidR="006C4316">
        <w:t>1.015</w:t>
      </w:r>
      <w:r w:rsidRPr="008A3D08" w:rsidR="00F93E82">
        <w:t xml:space="preserve"> км)</w:t>
      </w:r>
      <w:r w:rsidRPr="008A3D08">
        <w:t>, из которой следует, что на указанном участке дороги пр</w:t>
      </w:r>
      <w:r w:rsidRPr="008A3D08" w:rsidR="0094471A">
        <w:t>едусмотрен дорожный</w:t>
      </w:r>
      <w:r w:rsidRPr="008A3D08">
        <w:t xml:space="preserve"> </w:t>
      </w:r>
      <w:r w:rsidRPr="008A3D08" w:rsidR="0094471A">
        <w:t>знак</w:t>
      </w:r>
      <w:r w:rsidRPr="008A3D08" w:rsidR="006C4316">
        <w:t xml:space="preserve"> 5.15.1,</w:t>
      </w:r>
      <w:r w:rsidRPr="008A3D08" w:rsidR="0094471A">
        <w:t xml:space="preserve"> 5.15.7</w:t>
      </w:r>
      <w:r w:rsidRPr="008A3D08" w:rsidR="00AA3162">
        <w:t>;</w:t>
      </w:r>
    </w:p>
    <w:p w:rsidR="00080D51" w:rsidRPr="008A3D08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8A3D08">
        <w:rPr>
          <w:sz w:val="24"/>
          <w:szCs w:val="24"/>
        </w:rPr>
        <w:t xml:space="preserve">- карточкой операции с ВУ, </w:t>
      </w:r>
      <w:r w:rsidRPr="008A3D08" w:rsidR="00BC1A7B">
        <w:rPr>
          <w:sz w:val="24"/>
          <w:szCs w:val="24"/>
        </w:rPr>
        <w:t xml:space="preserve">согласно которой </w:t>
      </w:r>
      <w:r w:rsidRPr="008A3D08">
        <w:rPr>
          <w:sz w:val="24"/>
          <w:szCs w:val="24"/>
        </w:rPr>
        <w:t xml:space="preserve">срок действия водительского удостоверения </w:t>
      </w:r>
      <w:r w:rsidRPr="008A3D08" w:rsidR="00BC1A7B">
        <w:rPr>
          <w:sz w:val="24"/>
          <w:szCs w:val="24"/>
        </w:rPr>
        <w:t xml:space="preserve">на имя </w:t>
      </w:r>
      <w:r w:rsidRPr="008A3D08" w:rsidR="009526DA">
        <w:rPr>
          <w:sz w:val="24"/>
          <w:szCs w:val="24"/>
        </w:rPr>
        <w:t>Ахмедова Х.Г.</w:t>
      </w:r>
      <w:r w:rsidRPr="008A3D08" w:rsidR="00BC1A7B">
        <w:rPr>
          <w:sz w:val="24"/>
          <w:szCs w:val="24"/>
        </w:rPr>
        <w:t xml:space="preserve"> </w:t>
      </w:r>
      <w:r w:rsidRPr="008A3D08">
        <w:rPr>
          <w:sz w:val="24"/>
          <w:szCs w:val="24"/>
        </w:rPr>
        <w:t xml:space="preserve">до </w:t>
      </w:r>
      <w:r w:rsidRPr="008A3D08" w:rsidR="006C4316">
        <w:rPr>
          <w:sz w:val="24"/>
          <w:szCs w:val="24"/>
        </w:rPr>
        <w:t>02.04.2034</w:t>
      </w:r>
      <w:r w:rsidRPr="008A3D08">
        <w:rPr>
          <w:sz w:val="24"/>
          <w:szCs w:val="24"/>
        </w:rPr>
        <w:t>;</w:t>
      </w:r>
    </w:p>
    <w:p w:rsidR="00080D51" w:rsidRPr="008A3D08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8A3D08">
        <w:rPr>
          <w:sz w:val="24"/>
          <w:szCs w:val="24"/>
        </w:rPr>
        <w:t xml:space="preserve">- </w:t>
      </w:r>
      <w:r w:rsidRPr="008A3D08">
        <w:rPr>
          <w:sz w:val="24"/>
          <w:szCs w:val="24"/>
        </w:rPr>
        <w:t>реестром административных правонарушений;</w:t>
      </w:r>
    </w:p>
    <w:p w:rsidR="00080D51" w:rsidRPr="008A3D08" w:rsidP="00591545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8A3D08">
        <w:rPr>
          <w:sz w:val="24"/>
          <w:szCs w:val="24"/>
        </w:rPr>
        <w:t xml:space="preserve">- </w:t>
      </w:r>
      <w:r w:rsidRPr="008A3D08">
        <w:rPr>
          <w:sz w:val="24"/>
          <w:szCs w:val="24"/>
        </w:rPr>
        <w:t>видеозаписью</w:t>
      </w:r>
      <w:r w:rsidRPr="008A3D08">
        <w:rPr>
          <w:sz w:val="24"/>
          <w:szCs w:val="24"/>
        </w:rPr>
        <w:t>, из которой следует, что автомобиль ***</w:t>
      </w:r>
      <w:r w:rsidRPr="008A3D08" w:rsidR="00A268A5">
        <w:rPr>
          <w:sz w:val="24"/>
          <w:szCs w:val="24"/>
        </w:rPr>
        <w:t xml:space="preserve">, государственный регистрационный знак </w:t>
      </w:r>
      <w:r w:rsidRPr="008A3D08">
        <w:rPr>
          <w:sz w:val="24"/>
          <w:szCs w:val="24"/>
        </w:rPr>
        <w:t>***</w:t>
      </w:r>
      <w:r w:rsidRPr="008A3D08" w:rsidR="00BC1A7B">
        <w:rPr>
          <w:sz w:val="24"/>
          <w:szCs w:val="24"/>
        </w:rPr>
        <w:t>,</w:t>
      </w:r>
      <w:r w:rsidRPr="008A3D08">
        <w:rPr>
          <w:sz w:val="24"/>
          <w:szCs w:val="24"/>
        </w:rPr>
        <w:t xml:space="preserve"> </w:t>
      </w:r>
      <w:r w:rsidRPr="008A3D08" w:rsidR="005813DB">
        <w:rPr>
          <w:sz w:val="24"/>
          <w:szCs w:val="24"/>
        </w:rPr>
        <w:t>совершил обгон</w:t>
      </w:r>
      <w:r w:rsidRPr="008A3D08" w:rsidR="00AA3162">
        <w:rPr>
          <w:sz w:val="24"/>
          <w:szCs w:val="24"/>
        </w:rPr>
        <w:t xml:space="preserve"> движущ</w:t>
      </w:r>
      <w:r w:rsidRPr="008A3D08" w:rsidR="00F93E82">
        <w:rPr>
          <w:sz w:val="24"/>
          <w:szCs w:val="24"/>
        </w:rPr>
        <w:t>егося</w:t>
      </w:r>
      <w:r w:rsidRPr="008A3D08" w:rsidR="00AA3162">
        <w:rPr>
          <w:sz w:val="24"/>
          <w:szCs w:val="24"/>
        </w:rPr>
        <w:t xml:space="preserve"> впереди транспортн</w:t>
      </w:r>
      <w:r w:rsidRPr="008A3D08" w:rsidR="00F93E82">
        <w:rPr>
          <w:sz w:val="24"/>
          <w:szCs w:val="24"/>
        </w:rPr>
        <w:t>ого</w:t>
      </w:r>
      <w:r w:rsidRPr="008A3D08" w:rsidR="005813DB">
        <w:rPr>
          <w:sz w:val="24"/>
          <w:szCs w:val="24"/>
        </w:rPr>
        <w:t xml:space="preserve"> средств</w:t>
      </w:r>
      <w:r w:rsidRPr="008A3D08" w:rsidR="00F93E82">
        <w:rPr>
          <w:sz w:val="24"/>
          <w:szCs w:val="24"/>
        </w:rPr>
        <w:t>а</w:t>
      </w:r>
      <w:r w:rsidRPr="008A3D08" w:rsidR="00A268A5">
        <w:rPr>
          <w:sz w:val="24"/>
          <w:szCs w:val="24"/>
        </w:rPr>
        <w:t xml:space="preserve"> на регулируемом перекрестке</w:t>
      </w:r>
      <w:r w:rsidRPr="008A3D08" w:rsidR="00AA3162">
        <w:rPr>
          <w:sz w:val="24"/>
          <w:szCs w:val="24"/>
        </w:rPr>
        <w:t xml:space="preserve">, выехал на полосу дороги, предназначенную для встречного движения, в зоне действия </w:t>
      </w:r>
      <w:r w:rsidRPr="008A3D08" w:rsidR="0094471A">
        <w:rPr>
          <w:sz w:val="24"/>
          <w:szCs w:val="24"/>
        </w:rPr>
        <w:t>дорожного знака 5.15.7.</w:t>
      </w:r>
    </w:p>
    <w:p w:rsidR="00BC1A7B" w:rsidRPr="008A3D08" w:rsidP="00591545">
      <w:pPr>
        <w:jc w:val="both"/>
      </w:pPr>
      <w:r w:rsidRPr="008A3D08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</w:t>
      </w:r>
      <w:r w:rsidRPr="008A3D08">
        <w:t xml:space="preserve">ризнается выезд в нарушение Правил дорожного движения на полосу, предназначенную для встречного </w:t>
      </w:r>
      <w:r w:rsidRPr="008A3D08">
        <w:t>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BC1A7B" w:rsidRPr="008A3D08" w:rsidP="00591545">
      <w:pPr>
        <w:jc w:val="both"/>
      </w:pPr>
      <w:r w:rsidRPr="008A3D08">
        <w:t xml:space="preserve">       </w:t>
      </w:r>
      <w:r w:rsidRPr="008A3D08">
        <w:tab/>
        <w:t>По части 4 статьи 12.15 Код</w:t>
      </w:r>
      <w:r w:rsidRPr="008A3D08">
        <w:t>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BC1A7B" w:rsidRPr="008A3D08" w:rsidP="00591545">
      <w:pPr>
        <w:widowControl w:val="0"/>
        <w:autoSpaceDE w:val="0"/>
        <w:autoSpaceDN w:val="0"/>
        <w:adjustRightInd w:val="0"/>
        <w:ind w:firstLine="709"/>
        <w:jc w:val="both"/>
      </w:pPr>
      <w:r w:rsidRPr="008A3D08">
        <w:t xml:space="preserve">Согласно п. </w:t>
      </w:r>
      <w:r w:rsidRPr="008A3D08">
        <w:t>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</w:t>
      </w:r>
      <w:r w:rsidRPr="008A3D08">
        <w:t>жное движение установленными сигналами.</w:t>
      </w:r>
    </w:p>
    <w:p w:rsidR="0094471A" w:rsidRPr="008A3D08" w:rsidP="00591545">
      <w:pPr>
        <w:widowControl w:val="0"/>
        <w:autoSpaceDE w:val="0"/>
        <w:autoSpaceDN w:val="0"/>
        <w:adjustRightInd w:val="0"/>
        <w:jc w:val="both"/>
      </w:pPr>
      <w:r w:rsidRPr="008A3D08">
        <w:t xml:space="preserve">        Согласно п. 1.2 ПДД РФ «Обгон» - опережение одного или нескольких </w:t>
      </w:r>
      <w:r w:rsidRPr="008A3D08">
        <w:t>транспортных средств, связанное с выездом на полосу (сторону проезжей части), предназначенную для встречного движения, и последующим возвращен</w:t>
      </w:r>
      <w:r w:rsidRPr="008A3D08">
        <w:t>ием на ранее занимаемую полосу (сторону проезжей части).</w:t>
      </w:r>
    </w:p>
    <w:p w:rsidR="00106D9F" w:rsidRPr="008A3D08" w:rsidP="00106D9F">
      <w:pPr>
        <w:widowControl w:val="0"/>
        <w:autoSpaceDE w:val="0"/>
        <w:autoSpaceDN w:val="0"/>
        <w:adjustRightInd w:val="0"/>
        <w:ind w:firstLine="567"/>
        <w:jc w:val="both"/>
      </w:pPr>
      <w:r w:rsidRPr="008A3D08">
        <w:t xml:space="preserve">Согласно п.11.4 ПДД РФ, Обгон запрещен, в том числе, </w:t>
      </w:r>
      <w:r w:rsidRPr="008A3D08">
        <w:rPr>
          <w:shd w:val="clear" w:color="auto" w:fill="FFFFFF"/>
        </w:rPr>
        <w:t>на регулируемых перекрестках, а также на нерегулируемых перекрестках при движении по дороге, не являющейся главной</w:t>
      </w:r>
      <w:r w:rsidRPr="008A3D08">
        <w:rPr>
          <w:shd w:val="clear" w:color="auto" w:fill="FFFFFF"/>
        </w:rPr>
        <w:t>.</w:t>
      </w:r>
    </w:p>
    <w:p w:rsidR="00591545" w:rsidRPr="008A3D08" w:rsidP="0059154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A3D08">
        <w:t xml:space="preserve">Согласно п.15 </w:t>
      </w:r>
      <w:r w:rsidRPr="008A3D08">
        <w:rPr>
          <w:shd w:val="clear" w:color="auto" w:fill="FFFFFF"/>
        </w:rPr>
        <w:t xml:space="preserve">Постановления </w:t>
      </w:r>
      <w:r w:rsidRPr="008A3D08">
        <w:rPr>
          <w:shd w:val="clear" w:color="auto" w:fill="FFFFFF"/>
        </w:rPr>
        <w:t>Пленума</w:t>
      </w:r>
      <w:r w:rsidRPr="008A3D08">
        <w:rPr>
          <w:shd w:val="clear" w:color="auto" w:fill="FFFFFF"/>
        </w:rPr>
        <w:t xml:space="preserve"> Вер</w:t>
      </w:r>
      <w:r w:rsidRPr="008A3D08" w:rsidR="007D6052">
        <w:rPr>
          <w:shd w:val="clear" w:color="auto" w:fill="FFFFFF"/>
        </w:rPr>
        <w:t xml:space="preserve">ховного Суда РФ от 25 июня 2019 г. N </w:t>
      </w:r>
      <w:r w:rsidRPr="008A3D08">
        <w:rPr>
          <w:shd w:val="clear" w:color="auto" w:fill="FFFFFF"/>
        </w:rPr>
        <w:t>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</w:t>
      </w:r>
      <w:r w:rsidRPr="008A3D08">
        <w:rPr>
          <w:shd w:val="clear" w:color="auto" w:fill="FFFFFF"/>
        </w:rPr>
        <w:t xml:space="preserve"> д</w:t>
      </w:r>
      <w:r w:rsidRPr="008A3D08">
        <w:t xml:space="preserve">вижение по дороге с двусторонним движением </w:t>
      </w:r>
      <w:r w:rsidRPr="008A3D08" w:rsidR="007D6052">
        <w:t xml:space="preserve">в нарушение требований дорожных </w:t>
      </w:r>
      <w:hyperlink r:id="rId4" w:anchor="/document/1305770/entry/320" w:history="1">
        <w:r w:rsidRPr="008A3D08">
          <w:rPr>
            <w:rStyle w:val="Hyperlink"/>
            <w:color w:val="auto"/>
            <w:u w:val="none"/>
          </w:rPr>
          <w:t>знаков 3.20</w:t>
        </w:r>
      </w:hyperlink>
      <w:r w:rsidRPr="008A3D08" w:rsidR="007D6052">
        <w:t xml:space="preserve"> </w:t>
      </w:r>
      <w:r w:rsidRPr="008A3D08">
        <w:t>"Обго</w:t>
      </w:r>
      <w:r w:rsidRPr="008A3D08" w:rsidR="007D6052">
        <w:t xml:space="preserve">н запрещен", </w:t>
      </w:r>
      <w:hyperlink r:id="rId4" w:anchor="/document/1305770/entry/322" w:history="1">
        <w:r w:rsidRPr="008A3D08">
          <w:rPr>
            <w:rStyle w:val="Hyperlink"/>
            <w:color w:val="auto"/>
            <w:u w:val="none"/>
          </w:rPr>
          <w:t>3.22</w:t>
        </w:r>
      </w:hyperlink>
      <w:r w:rsidRPr="008A3D08" w:rsidR="007D6052">
        <w:t xml:space="preserve"> </w:t>
      </w:r>
      <w:r w:rsidRPr="008A3D08">
        <w:t xml:space="preserve">"Обгон </w:t>
      </w:r>
      <w:r w:rsidRPr="008A3D08" w:rsidR="007D6052">
        <w:t xml:space="preserve">грузовым автомобилям запрещен", </w:t>
      </w:r>
      <w:hyperlink r:id="rId4" w:anchor="/document/1305770/entry/9511" w:history="1">
        <w:r w:rsidRPr="008A3D08">
          <w:rPr>
            <w:rStyle w:val="Hyperlink"/>
            <w:color w:val="auto"/>
            <w:u w:val="none"/>
          </w:rPr>
          <w:t>5.11.1</w:t>
        </w:r>
      </w:hyperlink>
      <w:r w:rsidRPr="008A3D08" w:rsidR="007D6052">
        <w:t xml:space="preserve"> </w:t>
      </w:r>
      <w:r w:rsidRPr="008A3D08">
        <w:t>"Дорога с полосой для маршрутных тран</w:t>
      </w:r>
      <w:r w:rsidRPr="008A3D08" w:rsidR="007D6052">
        <w:t xml:space="preserve">спортных средств", </w:t>
      </w:r>
      <w:hyperlink r:id="rId4" w:anchor="/document/1305770/entry/5121" w:history="1">
        <w:r w:rsidRPr="008A3D08">
          <w:rPr>
            <w:rStyle w:val="Hyperlink"/>
            <w:color w:val="auto"/>
            <w:u w:val="none"/>
          </w:rPr>
          <w:t>5.11.2</w:t>
        </w:r>
      </w:hyperlink>
      <w:r w:rsidRPr="008A3D08" w:rsidR="007D6052">
        <w:t xml:space="preserve"> </w:t>
      </w:r>
      <w:r w:rsidRPr="008A3D08">
        <w:t>"Дорога</w:t>
      </w:r>
      <w:r w:rsidRPr="008A3D08" w:rsidR="007D6052">
        <w:t xml:space="preserve"> с полосой для велосипедистов", </w:t>
      </w:r>
      <w:hyperlink r:id="rId4" w:anchor="/document/1305770/entry/95157" w:history="1">
        <w:r w:rsidRPr="008A3D08">
          <w:rPr>
            <w:rStyle w:val="Hyperlink"/>
            <w:color w:val="auto"/>
            <w:u w:val="none"/>
          </w:rPr>
          <w:t>5.15.7</w:t>
        </w:r>
      </w:hyperlink>
      <w:r w:rsidRPr="008A3D08" w:rsidR="007D6052">
        <w:t xml:space="preserve"> </w:t>
      </w:r>
      <w:r w:rsidRPr="008A3D08">
        <w:t>"Направление движения по полосам", когда это связано с выездом на полосу встреч</w:t>
      </w:r>
      <w:r w:rsidRPr="008A3D08" w:rsidR="007D6052">
        <w:t xml:space="preserve">ного движения, и (или) дорожной </w:t>
      </w:r>
      <w:hyperlink r:id="rId4" w:anchor="/document/1305770/entry/2011" w:history="1">
        <w:r w:rsidRPr="008A3D08">
          <w:rPr>
            <w:rStyle w:val="Hyperlink"/>
            <w:color w:val="auto"/>
            <w:u w:val="none"/>
          </w:rPr>
          <w:t>разметки 1.1</w:t>
        </w:r>
      </w:hyperlink>
      <w:r w:rsidRPr="008A3D08" w:rsidR="007D6052">
        <w:t xml:space="preserve">, </w:t>
      </w:r>
      <w:hyperlink r:id="rId4" w:anchor="/document/1305770/entry/2013" w:history="1">
        <w:r w:rsidRPr="008A3D08">
          <w:rPr>
            <w:rStyle w:val="Hyperlink"/>
            <w:color w:val="auto"/>
            <w:u w:val="none"/>
          </w:rPr>
          <w:t>1.3</w:t>
        </w:r>
      </w:hyperlink>
      <w:r w:rsidRPr="008A3D08" w:rsidR="007D6052">
        <w:t xml:space="preserve">, </w:t>
      </w:r>
      <w:hyperlink r:id="rId4" w:anchor="/document/1305770/entry/2111" w:history="1">
        <w:r w:rsidRPr="008A3D08">
          <w:rPr>
            <w:rStyle w:val="Hyperlink"/>
            <w:color w:val="auto"/>
            <w:u w:val="none"/>
          </w:rPr>
          <w:t>1.11</w:t>
        </w:r>
      </w:hyperlink>
      <w:r w:rsidRPr="008A3D08" w:rsidR="007D6052">
        <w:t xml:space="preserve"> </w:t>
      </w:r>
      <w:r w:rsidRPr="008A3D08">
        <w:t>(разделяющих транспортные потоки противоположных направлений) также образует объективную сторону состава административного п</w:t>
      </w:r>
      <w:r w:rsidRPr="008A3D08" w:rsidR="007D6052">
        <w:t xml:space="preserve">равонарушения, предусмотренного </w:t>
      </w:r>
      <w:hyperlink r:id="rId4" w:anchor="/document/12125267/entry/121504" w:history="1">
        <w:r w:rsidRPr="008A3D08">
          <w:rPr>
            <w:rStyle w:val="Hyperlink"/>
            <w:color w:val="auto"/>
            <w:u w:val="none"/>
          </w:rPr>
          <w:t>частью 4 статьи 12</w:t>
        </w:r>
        <w:r w:rsidRPr="008A3D08">
          <w:rPr>
            <w:rStyle w:val="Hyperlink"/>
            <w:color w:val="auto"/>
            <w:u w:val="none"/>
          </w:rPr>
          <w:t>.15</w:t>
        </w:r>
      </w:hyperlink>
      <w:r w:rsidRPr="008A3D08" w:rsidR="007D6052">
        <w:t xml:space="preserve"> </w:t>
      </w:r>
      <w:r w:rsidRPr="008A3D08">
        <w:t>КоАП РФ. Н</w:t>
      </w:r>
      <w:r w:rsidRPr="008A3D08" w:rsidR="007D6052">
        <w:t xml:space="preserve">евыполнение требований дорожных </w:t>
      </w:r>
      <w:hyperlink r:id="rId4" w:anchor="/document/1305770/entry/4043" w:history="1">
        <w:r w:rsidRPr="008A3D08">
          <w:rPr>
            <w:rStyle w:val="Hyperlink"/>
            <w:color w:val="auto"/>
            <w:u w:val="none"/>
          </w:rPr>
          <w:t>знаков 4.3</w:t>
        </w:r>
      </w:hyperlink>
      <w:r w:rsidRPr="008A3D08" w:rsidR="007D6052">
        <w:t xml:space="preserve"> "Круговое движение", </w:t>
      </w:r>
      <w:hyperlink r:id="rId4" w:anchor="/document/1305770/entry/31" w:history="1">
        <w:r w:rsidRPr="008A3D08">
          <w:rPr>
            <w:rStyle w:val="Hyperlink"/>
            <w:color w:val="auto"/>
            <w:u w:val="none"/>
          </w:rPr>
          <w:t>3.1</w:t>
        </w:r>
      </w:hyperlink>
      <w:r w:rsidRPr="008A3D08" w:rsidR="007D6052">
        <w:t xml:space="preserve"> "Въезд запрещен" (в том числе с </w:t>
      </w:r>
      <w:hyperlink r:id="rId4" w:anchor="/document/1305770/entry/9814" w:history="1">
        <w:r w:rsidRPr="008A3D08">
          <w:rPr>
            <w:rStyle w:val="Hyperlink"/>
            <w:color w:val="auto"/>
            <w:u w:val="none"/>
          </w:rPr>
          <w:t>табличкой 8.14</w:t>
        </w:r>
      </w:hyperlink>
      <w:r w:rsidRPr="008A3D08" w:rsidR="007D6052">
        <w:t xml:space="preserve"> </w:t>
      </w:r>
      <w:r w:rsidRPr="008A3D08">
        <w:t>"Полоса движения"), в результате которого транспортное средство выехало на полосу, предназначенную для встречного движения, также может быть квалифицир</w:t>
      </w:r>
      <w:r w:rsidRPr="008A3D08">
        <w:t>овано по данной норме.</w:t>
      </w:r>
    </w:p>
    <w:p w:rsidR="00591545" w:rsidRPr="008A3D08" w:rsidP="0059154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A3D08">
        <w:t>При этом действия лица, выехавшего на полосу, предназначенную для встречного дви</w:t>
      </w:r>
      <w:r w:rsidRPr="008A3D08" w:rsidR="007D6052">
        <w:t xml:space="preserve">жения, с соблюдением требований </w:t>
      </w:r>
      <w:hyperlink r:id="rId4" w:anchor="/document/1305770/entry/1000" w:history="1">
        <w:r w:rsidRPr="008A3D08">
          <w:rPr>
            <w:rStyle w:val="Hyperlink"/>
            <w:color w:val="auto"/>
            <w:u w:val="none"/>
          </w:rPr>
          <w:t>ПДД</w:t>
        </w:r>
      </w:hyperlink>
      <w:r w:rsidRPr="008A3D08" w:rsidR="007D6052">
        <w:t xml:space="preserve"> </w:t>
      </w:r>
      <w:r w:rsidRPr="008A3D08">
        <w:t>РФ, однако завершившего данный маневр в</w:t>
      </w:r>
      <w:r w:rsidRPr="008A3D08">
        <w:t xml:space="preserve"> нарушение указанных требований,</w:t>
      </w:r>
      <w:r w:rsidRPr="008A3D08" w:rsidR="007D6052">
        <w:t xml:space="preserve"> также подлежат квалификации по </w:t>
      </w:r>
      <w:hyperlink r:id="rId4" w:anchor="/document/12125267/entry/121504" w:history="1">
        <w:r w:rsidRPr="008A3D08">
          <w:rPr>
            <w:rStyle w:val="Hyperlink"/>
            <w:color w:val="auto"/>
            <w:u w:val="none"/>
          </w:rPr>
          <w:t>части 4 статьи 12.15</w:t>
        </w:r>
      </w:hyperlink>
      <w:r w:rsidRPr="008A3D08" w:rsidR="007D6052">
        <w:t xml:space="preserve"> </w:t>
      </w:r>
      <w:r w:rsidRPr="008A3D08">
        <w:t>КоАП РФ.</w:t>
      </w:r>
    </w:p>
    <w:p w:rsidR="00BC1A7B" w:rsidRPr="008A3D08" w:rsidP="00591545">
      <w:pPr>
        <w:jc w:val="both"/>
      </w:pPr>
      <w:r w:rsidRPr="008A3D08">
        <w:t xml:space="preserve">        По смыслу закона, противоправный выезд на сторону дороги, предназначенную</w:t>
      </w:r>
      <w:r w:rsidRPr="008A3D08">
        <w:t xml:space="preserve">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</w:t>
      </w:r>
      <w:r w:rsidRPr="008A3D08">
        <w:t xml:space="preserve">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</w:t>
      </w:r>
      <w:r w:rsidRPr="008A3D08">
        <w:t>умышленно, так и по неосторожности.</w:t>
      </w:r>
    </w:p>
    <w:p w:rsidR="00BC1A7B" w:rsidRPr="008A3D08" w:rsidP="00591545">
      <w:pPr>
        <w:ind w:firstLine="567"/>
        <w:jc w:val="both"/>
      </w:pPr>
      <w:r w:rsidRPr="008A3D08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5" w:anchor="/document/12125267/entry/282" w:history="1">
        <w:r w:rsidRPr="008A3D08">
          <w:rPr>
            <w:rStyle w:val="Hyperlink"/>
            <w:color w:val="auto"/>
            <w:u w:val="none"/>
          </w:rPr>
          <w:t>ст.28</w:t>
        </w:r>
        <w:r w:rsidRPr="008A3D08">
          <w:rPr>
            <w:rStyle w:val="Hyperlink"/>
            <w:color w:val="auto"/>
            <w:u w:val="none"/>
          </w:rPr>
          <w:t>.2</w:t>
        </w:r>
      </w:hyperlink>
      <w:r w:rsidRPr="008A3D08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8A3D08" w:rsidR="009526DA">
        <w:t>Ахмедова Х.Г.</w:t>
      </w:r>
      <w:r w:rsidRPr="008A3D08">
        <w:t xml:space="preserve"> не установлено.  </w:t>
      </w:r>
    </w:p>
    <w:p w:rsidR="00BC1A7B" w:rsidRPr="008A3D08" w:rsidP="00591545">
      <w:pPr>
        <w:ind w:firstLine="567"/>
        <w:jc w:val="both"/>
      </w:pPr>
      <w:r w:rsidRPr="008A3D08">
        <w:t>Собранные по делу доказательства</w:t>
      </w:r>
      <w:r w:rsidRPr="008A3D08">
        <w:t xml:space="preserve"> получены в соответствии с требованиями </w:t>
      </w:r>
      <w:hyperlink r:id="rId5" w:anchor="/document/12125267/entry/262" w:history="1">
        <w:r w:rsidRPr="008A3D08">
          <w:rPr>
            <w:rStyle w:val="Hyperlink"/>
            <w:color w:val="auto"/>
            <w:u w:val="none"/>
          </w:rPr>
          <w:t>ст. 26.2</w:t>
        </w:r>
      </w:hyperlink>
      <w:r w:rsidRPr="008A3D08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</w:t>
      </w:r>
      <w:r w:rsidRPr="008A3D08">
        <w:t>тративного правонарушения, допустимыми и достаточными.</w:t>
      </w:r>
    </w:p>
    <w:p w:rsidR="00BC1A7B" w:rsidRPr="008A3D08" w:rsidP="00591545">
      <w:pPr>
        <w:ind w:firstLine="708"/>
        <w:jc w:val="both"/>
      </w:pPr>
      <w:r w:rsidRPr="008A3D08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</w:t>
      </w:r>
      <w:r w:rsidRPr="008A3D08">
        <w:t xml:space="preserve"> которыми зафиксированы обстоятельства </w:t>
      </w:r>
      <w:r w:rsidRPr="008A3D08">
        <w:t>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</w:t>
      </w:r>
      <w:r w:rsidRPr="008A3D08">
        <w:t xml:space="preserve">рждаются совокупностью собранных по делу доказательств.  </w:t>
      </w:r>
    </w:p>
    <w:p w:rsidR="00080D51" w:rsidRPr="008A3D08" w:rsidP="00591545">
      <w:pPr>
        <w:jc w:val="both"/>
      </w:pPr>
      <w:r w:rsidRPr="008A3D08">
        <w:rPr>
          <w:iCs/>
        </w:rPr>
        <w:t xml:space="preserve">         Действия </w:t>
      </w:r>
      <w:r w:rsidRPr="008A3D08" w:rsidR="009526DA">
        <w:t>Ахмедова Х.Г.</w:t>
      </w:r>
      <w:r w:rsidRPr="008A3D08">
        <w:t xml:space="preserve"> </w:t>
      </w:r>
      <w:r w:rsidRPr="008A3D08">
        <w:rPr>
          <w:iCs/>
        </w:rPr>
        <w:t xml:space="preserve">суд квалифицирует по ч. 4 ст. 12.15 </w:t>
      </w:r>
      <w:r w:rsidRPr="008A3D08">
        <w:t>Кодекса Российской Федерации об административных правонарушениях</w:t>
      </w:r>
      <w:r w:rsidRPr="008A3D08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8A3D08">
        <w:t>Кодекса Российской Федерации об административных правонарушениях</w:t>
      </w:r>
      <w:r w:rsidRPr="008A3D08">
        <w:rPr>
          <w:iCs/>
        </w:rPr>
        <w:t xml:space="preserve">. </w:t>
      </w:r>
    </w:p>
    <w:p w:rsidR="00080D51" w:rsidRPr="008A3D08" w:rsidP="00591545">
      <w:pPr>
        <w:jc w:val="both"/>
      </w:pPr>
      <w:r w:rsidRPr="008A3D08">
        <w:rPr>
          <w:iCs/>
        </w:rPr>
        <w:t xml:space="preserve"> </w:t>
      </w:r>
      <w:r w:rsidRPr="008A3D08">
        <w:rPr>
          <w:iCs/>
        </w:rPr>
        <w:tab/>
      </w:r>
      <w:r w:rsidRPr="008A3D08">
        <w:rPr>
          <w:iCs/>
        </w:rPr>
        <w:t>Обстоятельств</w:t>
      </w:r>
      <w:r w:rsidRPr="008A3D08" w:rsidR="009A7732">
        <w:rPr>
          <w:iCs/>
        </w:rPr>
        <w:t>ом</w:t>
      </w:r>
      <w:r w:rsidRPr="008A3D08">
        <w:rPr>
          <w:iCs/>
        </w:rPr>
        <w:t>,</w:t>
      </w:r>
      <w:r w:rsidRPr="008A3D08">
        <w:rPr>
          <w:iCs/>
        </w:rPr>
        <w:t xml:space="preserve"> смягча</w:t>
      </w:r>
      <w:r w:rsidRPr="008A3D08">
        <w:rPr>
          <w:iCs/>
        </w:rPr>
        <w:t>ющи</w:t>
      </w:r>
      <w:r w:rsidRPr="008A3D08" w:rsidR="009A7732">
        <w:rPr>
          <w:iCs/>
        </w:rPr>
        <w:t>м</w:t>
      </w:r>
      <w:r w:rsidRPr="008A3D08">
        <w:rPr>
          <w:iCs/>
        </w:rPr>
        <w:t xml:space="preserve"> административную ответственность в соответствии со ст. 4.2 </w:t>
      </w:r>
      <w:r w:rsidRPr="008A3D08">
        <w:t xml:space="preserve">Кодекса Российской Федерации об административных правонарушениях, </w:t>
      </w:r>
      <w:r w:rsidRPr="008A3D08" w:rsidR="009A7732">
        <w:t>является признание вины</w:t>
      </w:r>
      <w:r w:rsidRPr="008A3D08">
        <w:t>.</w:t>
      </w:r>
    </w:p>
    <w:p w:rsidR="009A7732" w:rsidRPr="008A3D08" w:rsidP="00591545">
      <w:pPr>
        <w:ind w:firstLine="709"/>
        <w:jc w:val="both"/>
      </w:pPr>
      <w:r w:rsidRPr="008A3D08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8A3D08">
        <w:t xml:space="preserve">Кодекса </w:t>
      </w:r>
      <w:r w:rsidRPr="008A3D08">
        <w:t>Российской Федерации об административных правонарушениях, не имеется.</w:t>
      </w:r>
    </w:p>
    <w:p w:rsidR="00080D51" w:rsidRPr="008A3D08" w:rsidP="00591545">
      <w:pPr>
        <w:jc w:val="both"/>
        <w:rPr>
          <w:iCs/>
        </w:rPr>
      </w:pPr>
      <w:r w:rsidRPr="008A3D08">
        <w:rPr>
          <w:iCs/>
        </w:rPr>
        <w:t xml:space="preserve">           При назначении наказания мировой судья учитывает характер совершенного правонарушения и считает возможным назначить наказание в виде административного штрафа.         </w:t>
      </w:r>
    </w:p>
    <w:p w:rsidR="00080D51" w:rsidRPr="008A3D08" w:rsidP="00591545">
      <w:pPr>
        <w:jc w:val="both"/>
        <w:rPr>
          <w:iCs/>
        </w:rPr>
      </w:pPr>
      <w:r w:rsidRPr="008A3D08">
        <w:rPr>
          <w:iCs/>
        </w:rPr>
        <w:t xml:space="preserve">       </w:t>
      </w:r>
      <w:r w:rsidRPr="008A3D08">
        <w:rPr>
          <w:iCs/>
        </w:rPr>
        <w:t xml:space="preserve">      На основании изложенного, руководствуясь ст. 29.9, 29.10 Кодекса</w:t>
      </w:r>
      <w:r w:rsidRPr="008A3D08">
        <w:t xml:space="preserve"> Российской Федерации об административных правонарушениях</w:t>
      </w:r>
      <w:r w:rsidRPr="008A3D08">
        <w:rPr>
          <w:iCs/>
        </w:rPr>
        <w:t>, суд</w:t>
      </w:r>
    </w:p>
    <w:p w:rsidR="00080D51" w:rsidRPr="008A3D08" w:rsidP="00591545">
      <w:pPr>
        <w:jc w:val="both"/>
        <w:rPr>
          <w:iCs/>
        </w:rPr>
      </w:pPr>
    </w:p>
    <w:p w:rsidR="00080D51" w:rsidRPr="008A3D08" w:rsidP="00591545">
      <w:pPr>
        <w:jc w:val="center"/>
        <w:rPr>
          <w:iCs/>
        </w:rPr>
      </w:pPr>
      <w:r w:rsidRPr="008A3D08">
        <w:rPr>
          <w:iCs/>
        </w:rPr>
        <w:t xml:space="preserve">ПОСТАНОВИЛ: </w:t>
      </w:r>
    </w:p>
    <w:p w:rsidR="00A268A5" w:rsidRPr="008A3D08" w:rsidP="00591545">
      <w:pPr>
        <w:jc w:val="center"/>
        <w:rPr>
          <w:iCs/>
        </w:rPr>
      </w:pPr>
    </w:p>
    <w:p w:rsidR="00080D51" w:rsidRPr="008A3D08" w:rsidP="00591545">
      <w:pPr>
        <w:ind w:firstLine="708"/>
        <w:jc w:val="both"/>
      </w:pPr>
      <w:r w:rsidRPr="008A3D08">
        <w:t xml:space="preserve">признать </w:t>
      </w:r>
      <w:r w:rsidRPr="008A3D08" w:rsidR="006C4316">
        <w:t>Ахмедова Х</w:t>
      </w:r>
      <w:r w:rsidRPr="008A3D08">
        <w:t>.</w:t>
      </w:r>
      <w:r w:rsidRPr="008A3D08" w:rsidR="006C4316">
        <w:t xml:space="preserve"> Г</w:t>
      </w:r>
      <w:r w:rsidRPr="008A3D08">
        <w:t xml:space="preserve">. </w:t>
      </w:r>
      <w:r w:rsidRPr="008A3D08">
        <w:t>виновн</w:t>
      </w:r>
      <w:r w:rsidRPr="008A3D08" w:rsidR="006C4316">
        <w:t>ым</w:t>
      </w:r>
      <w:r w:rsidRPr="008A3D08">
        <w:t xml:space="preserve"> в совершении правонарушения, предусмотренного </w:t>
      </w:r>
      <w:r w:rsidRPr="008A3D08">
        <w:rPr>
          <w:iCs/>
        </w:rPr>
        <w:t>части 4 ст</w:t>
      </w:r>
      <w:r w:rsidRPr="008A3D08">
        <w:rPr>
          <w:iCs/>
        </w:rPr>
        <w:t xml:space="preserve">атьи 12.15 </w:t>
      </w:r>
      <w:r w:rsidRPr="008A3D08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8A3D08" w:rsidR="009A7732">
        <w:t>7500</w:t>
      </w:r>
      <w:r w:rsidRPr="008A3D08">
        <w:t xml:space="preserve"> рублей.</w:t>
      </w:r>
    </w:p>
    <w:p w:rsidR="006C4316" w:rsidRPr="008A3D08" w:rsidP="006C4316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A3D08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8A3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</w:t>
      </w:r>
      <w:r w:rsidRPr="008A3D08">
        <w:rPr>
          <w:rFonts w:ascii="Times New Roman" w:hAnsi="Times New Roman" w:cs="Times New Roman"/>
          <w:sz w:val="24"/>
          <w:szCs w:val="24"/>
          <w:shd w:val="clear" w:color="auto" w:fill="FFFFFF"/>
        </w:rPr>
        <w:t>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591545" w:rsidRPr="008A3D08" w:rsidP="00591545">
      <w:pPr>
        <w:ind w:firstLine="567"/>
        <w:jc w:val="both"/>
      </w:pPr>
      <w:r w:rsidRPr="008A3D08">
        <w:t>В случае неуплаты административного штрафа по истечении шестидесяти дней, лицо будет привлечено к администра</w:t>
      </w:r>
      <w:r w:rsidRPr="008A3D08">
        <w:t>тивной ответственности в соответствии со ст. 20.25 Кодекса Российской Федерации об административных правонарушениях.</w:t>
      </w:r>
    </w:p>
    <w:p w:rsidR="00080D51" w:rsidRPr="008A3D08" w:rsidP="00591545">
      <w:pPr>
        <w:tabs>
          <w:tab w:val="left" w:pos="0"/>
        </w:tabs>
        <w:ind w:firstLine="700"/>
        <w:jc w:val="both"/>
      </w:pPr>
      <w:r w:rsidRPr="008A3D08">
        <w:t>Штраф должен быть уплачен не позднее шестидесяти дней со дня вступления постановления в законную силу на расчетный счет: 031006430000000187</w:t>
      </w:r>
      <w:r w:rsidRPr="008A3D08">
        <w:t xml:space="preserve">00 Получатель УФК по ХМАО-Югре (УМВД России по ХМАО-Югре) Банк РКЦ г. Ханты-Мансийска БИК 007162163 ОКТМО 71874000 ИНН 8601010390 КПП 860101001, Вид платежа КБК 18811601123010001140, к/с 40102810245370000007 УИН </w:t>
      </w:r>
      <w:r w:rsidRPr="008A3D08" w:rsidR="006C4316">
        <w:t>18810486250290007452</w:t>
      </w:r>
      <w:r w:rsidRPr="008A3D08">
        <w:t>.</w:t>
      </w:r>
    </w:p>
    <w:p w:rsidR="00080D51" w:rsidRPr="008A3D08" w:rsidP="00591545">
      <w:pPr>
        <w:jc w:val="both"/>
        <w:rPr>
          <w:iCs/>
        </w:rPr>
      </w:pPr>
      <w:r w:rsidRPr="008A3D08">
        <w:rPr>
          <w:iCs/>
        </w:rPr>
        <w:t xml:space="preserve">    </w:t>
      </w:r>
      <w:r w:rsidRPr="008A3D08">
        <w:rPr>
          <w:iCs/>
        </w:rPr>
        <w:tab/>
        <w:t>Постановление мож</w:t>
      </w:r>
      <w:r w:rsidRPr="008A3D08">
        <w:rPr>
          <w:iCs/>
        </w:rPr>
        <w:t xml:space="preserve">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8A3D08">
        <w:rPr>
          <w:iCs/>
        </w:rPr>
        <w:t>через мирового судью</w:t>
      </w:r>
      <w:r w:rsidRPr="008A3D08">
        <w:rPr>
          <w:iCs/>
        </w:rPr>
        <w:t>.</w:t>
      </w:r>
    </w:p>
    <w:p w:rsidR="00AD2B54" w:rsidRPr="008A3D08" w:rsidP="00591545"/>
    <w:p w:rsidR="008A3D08" w:rsidRPr="008A3D08" w:rsidP="008A3D08">
      <w:r w:rsidRPr="008A3D08">
        <w:t xml:space="preserve">                              </w:t>
      </w:r>
    </w:p>
    <w:p w:rsidR="00AD2B54" w:rsidRPr="008A3D08" w:rsidP="00591545">
      <w:r w:rsidRPr="008A3D08">
        <w:t>М</w:t>
      </w:r>
      <w:r w:rsidRPr="008A3D08">
        <w:t xml:space="preserve">ировой судья                                                  </w:t>
      </w:r>
      <w:r w:rsidRPr="008A3D08">
        <w:t>Е.А.Таскаева</w:t>
      </w:r>
      <w:r w:rsidRPr="008A3D08">
        <w:t xml:space="preserve"> </w:t>
      </w:r>
    </w:p>
    <w:p w:rsidR="00591545" w:rsidRPr="008A3D08" w:rsidP="00591545"/>
    <w:p w:rsidR="003D7F8B" w:rsidRPr="008A3D08" w:rsidP="007A0F18">
      <w:pPr>
        <w:suppressAutoHyphens/>
        <w:jc w:val="both"/>
      </w:pPr>
      <w:r w:rsidRPr="008A3D08">
        <w:rPr>
          <w:lang w:eastAsia="ar-SA"/>
        </w:rPr>
        <w:t xml:space="preserve"> </w:t>
      </w:r>
    </w:p>
    <w:sectPr w:rsidSect="00591545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B6"/>
    <w:rsid w:val="00080D51"/>
    <w:rsid w:val="00106D9F"/>
    <w:rsid w:val="002D4CB6"/>
    <w:rsid w:val="003D7F8B"/>
    <w:rsid w:val="005813DB"/>
    <w:rsid w:val="00591545"/>
    <w:rsid w:val="006307B0"/>
    <w:rsid w:val="006C4316"/>
    <w:rsid w:val="00711847"/>
    <w:rsid w:val="00784653"/>
    <w:rsid w:val="007A0F18"/>
    <w:rsid w:val="007D6052"/>
    <w:rsid w:val="008A3D08"/>
    <w:rsid w:val="0094471A"/>
    <w:rsid w:val="009526DA"/>
    <w:rsid w:val="009A7732"/>
    <w:rsid w:val="00A268A5"/>
    <w:rsid w:val="00AA3162"/>
    <w:rsid w:val="00AD2B54"/>
    <w:rsid w:val="00BC1A7B"/>
    <w:rsid w:val="00BD76E1"/>
    <w:rsid w:val="00CA731E"/>
    <w:rsid w:val="00D04332"/>
    <w:rsid w:val="00EF46CC"/>
    <w:rsid w:val="00F93E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CD8FB-6804-478A-B204-05C831D8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80D5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08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080D51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080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080D51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80D5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080D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80D51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80D51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813D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13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91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